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110813470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p w:rsidR="00116584" w:rsidRPr="00250C4F" w:rsidRDefault="00AC00D2">
          <w:pPr>
            <w:pStyle w:val="Nessunaspaziatura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AC00D2">
            <w:rPr>
              <w:rFonts w:eastAsiaTheme="majorEastAsia" w:cstheme="majorBidi"/>
              <w:noProof/>
            </w:rPr>
            <w:pict>
              <v:rect id="_x0000_s1026" style="position:absolute;margin-left:0;margin-top:0;width:624.25pt;height:63pt;z-index:251660288;mso-width-percent:1050;mso-height-percent:900;mso-position-horizontal:center;mso-position-horizontal-relative:page;mso-position-vertical:bottom;mso-position-vertical-relative:page;mso-width-percent:1050;mso-height-percent:900;mso-height-relative:top-margin-area" o:allowincell="f" fillcolor="#92cddc [1944]" strokecolor="#31849b [2408]">
                <w10:wrap anchorx="page" anchory="page"/>
              </v:rect>
            </w:pict>
          </w:r>
          <w:r w:rsidRPr="00AC00D2">
            <w:rPr>
              <w:rFonts w:eastAsiaTheme="majorEastAsia" w:cstheme="majorBidi"/>
              <w:noProof/>
            </w:rPr>
            <w:pict>
              <v:rect id="_x0000_s1029" style="position:absolute;margin-left:0;margin-top:0;width:7.15pt;height:883.2pt;z-index:251663360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Pr="00AC00D2">
            <w:rPr>
              <w:rFonts w:eastAsiaTheme="majorEastAsia" w:cstheme="majorBidi"/>
              <w:noProof/>
            </w:rPr>
            <w:pict>
              <v:rect id="_x0000_s1028" style="position:absolute;margin-left:0;margin-top:0;width:7.15pt;height:883.2pt;z-index:251662336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  <w:r w:rsidRPr="00AC00D2">
            <w:rPr>
              <w:rFonts w:eastAsiaTheme="majorEastAsia" w:cstheme="majorBidi"/>
              <w:noProof/>
            </w:rPr>
            <w:pict>
              <v:rect id="_x0000_s1027" style="position:absolute;margin-left:0;margin-top:0;width:624.25pt;height:63pt;z-index:251661312;mso-width-percent:1050;mso-height-percent:900;mso-position-horizontal:center;mso-position-horizontal-relative:page;mso-position-vertical:top;mso-position-vertical-relative:top-margin-area;mso-width-percent:1050;mso-height-percent:900;mso-height-relative:top-margin-area" o:allowincell="f" fillcolor="#b6dde8 [1304]" strokecolor="#31849b [2408]">
                <w10:wrap anchorx="page" anchory="margin"/>
              </v:rect>
            </w:pict>
          </w:r>
        </w:p>
        <w:sdt>
          <w:sdtPr>
            <w:rPr>
              <w:rFonts w:asciiTheme="majorHAnsi" w:eastAsiaTheme="majorEastAsia" w:hAnsiTheme="majorHAnsi" w:cstheme="majorBidi"/>
              <w:sz w:val="48"/>
              <w:szCs w:val="48"/>
            </w:rPr>
            <w:alias w:val="Titolo"/>
            <w:id w:val="14700071"/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116584" w:rsidRPr="00250C4F" w:rsidRDefault="002416E4">
              <w:pPr>
                <w:pStyle w:val="Nessunaspaziatura"/>
                <w:rPr>
                  <w:rFonts w:asciiTheme="majorHAnsi" w:eastAsiaTheme="majorEastAsia" w:hAnsiTheme="majorHAnsi" w:cstheme="majorBidi"/>
                  <w:sz w:val="72"/>
                  <w:szCs w:val="72"/>
                </w:rPr>
              </w:pPr>
              <w:r>
                <w:rPr>
                  <w:rFonts w:asciiTheme="majorHAnsi" w:eastAsiaTheme="majorEastAsia" w:hAnsiTheme="majorHAnsi" w:cstheme="majorBidi"/>
                  <w:sz w:val="48"/>
                  <w:szCs w:val="48"/>
                </w:rPr>
                <w:t>REGIONE CALABRIA                                        Questionario Qualità dell’Aria anno 2009</w:t>
              </w:r>
            </w:p>
          </w:sdtContent>
        </w:sdt>
        <w:p w:rsidR="00116584" w:rsidRPr="00250C4F" w:rsidRDefault="00116584">
          <w:pPr>
            <w:pStyle w:val="Nessunaspaziatura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116584" w:rsidRPr="00250C4F" w:rsidRDefault="00116584">
          <w:pPr>
            <w:pStyle w:val="Nessunaspaziatura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116584" w:rsidRDefault="00116584"/>
        <w:sdt>
          <w:sdtPr>
            <w:rPr>
              <w:rFonts w:asciiTheme="majorHAnsi" w:eastAsiaTheme="majorEastAsia" w:hAnsiTheme="majorHAnsi" w:cstheme="majorBidi"/>
              <w:sz w:val="36"/>
              <w:szCs w:val="36"/>
            </w:rPr>
            <w:alias w:val="Sottotitolo"/>
            <w:id w:val="14700077"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p w:rsidR="00250C4F" w:rsidRPr="00250C4F" w:rsidRDefault="002416E4" w:rsidP="00250C4F">
              <w:pPr>
                <w:pStyle w:val="Nessunaspaziatura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Allegato</w:t>
              </w:r>
            </w:p>
          </w:sdtContent>
        </w:sdt>
        <w:p w:rsidR="00116584" w:rsidRDefault="00250C4F" w:rsidP="00250C4F">
          <w:r>
            <w:t xml:space="preserve"> </w:t>
          </w:r>
          <w:r w:rsidR="00116584"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10813539"/>
        <w:docPartObj>
          <w:docPartGallery w:val="Table of Contents"/>
          <w:docPartUnique/>
        </w:docPartObj>
      </w:sdtPr>
      <w:sdtContent>
        <w:p w:rsidR="00250C4F" w:rsidRDefault="00250C4F">
          <w:pPr>
            <w:pStyle w:val="Titolosommario"/>
          </w:pPr>
          <w:r>
            <w:t>Sommario</w:t>
          </w:r>
        </w:p>
        <w:p w:rsidR="002E3061" w:rsidRDefault="00AC00D2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r>
            <w:fldChar w:fldCharType="begin"/>
          </w:r>
          <w:r w:rsidR="00250C4F">
            <w:instrText xml:space="preserve"> TOC \o "1-3" \h \z \u </w:instrText>
          </w:r>
          <w:r>
            <w:fldChar w:fldCharType="separate"/>
          </w:r>
          <w:hyperlink w:anchor="_Toc272736949" w:history="1">
            <w:r w:rsidR="002E3061" w:rsidRPr="000C64F5">
              <w:rPr>
                <w:rStyle w:val="Collegamentoipertestuale"/>
                <w:noProof/>
              </w:rPr>
              <w:t>Premessa</w:t>
            </w:r>
            <w:r w:rsidR="002E306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E3061">
              <w:rPr>
                <w:noProof/>
                <w:webHidden/>
              </w:rPr>
              <w:instrText xml:space="preserve"> PAGEREF _Toc272736949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3061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3061" w:rsidRDefault="00AC00D2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72736950" w:history="1">
            <w:r w:rsidR="002E3061" w:rsidRPr="000C64F5">
              <w:rPr>
                <w:rStyle w:val="Collegamentoipertestuale"/>
                <w:noProof/>
              </w:rPr>
              <w:t>Stazione LOCRI</w:t>
            </w:r>
            <w:r w:rsidR="002E306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E3061">
              <w:rPr>
                <w:noProof/>
                <w:webHidden/>
              </w:rPr>
              <w:instrText xml:space="preserve"> PAGEREF _Toc272736950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306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3061" w:rsidRDefault="00AC00D2">
          <w:pPr>
            <w:pStyle w:val="Sommario2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72736951" w:history="1">
            <w:r w:rsidR="002E3061" w:rsidRPr="000C64F5">
              <w:rPr>
                <w:rStyle w:val="Collegamentoipertestuale"/>
                <w:noProof/>
              </w:rPr>
              <w:t>Ubicazione</w:t>
            </w:r>
            <w:r w:rsidR="002E306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E3061">
              <w:rPr>
                <w:noProof/>
                <w:webHidden/>
              </w:rPr>
              <w:instrText xml:space="preserve"> PAGEREF _Toc272736951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306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3061" w:rsidRDefault="00AC00D2">
          <w:pPr>
            <w:pStyle w:val="Sommario2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72736952" w:history="1">
            <w:r w:rsidR="002E3061" w:rsidRPr="000C64F5">
              <w:rPr>
                <w:rStyle w:val="Collegamentoipertestuale"/>
                <w:noProof/>
              </w:rPr>
              <w:t>Inquinanti monitorati</w:t>
            </w:r>
            <w:r w:rsidR="002E306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E3061">
              <w:rPr>
                <w:noProof/>
                <w:webHidden/>
              </w:rPr>
              <w:instrText xml:space="preserve"> PAGEREF _Toc272736952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306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3061" w:rsidRDefault="00AC00D2">
          <w:pPr>
            <w:pStyle w:val="Sommario2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72736953" w:history="1">
            <w:r w:rsidR="002E3061" w:rsidRPr="000C64F5">
              <w:rPr>
                <w:rStyle w:val="Collegamentoipertestuale"/>
                <w:noProof/>
              </w:rPr>
              <w:t>Parametri meteo climatici</w:t>
            </w:r>
            <w:r w:rsidR="002E306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E3061">
              <w:rPr>
                <w:noProof/>
                <w:webHidden/>
              </w:rPr>
              <w:instrText xml:space="preserve"> PAGEREF _Toc272736953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306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3061" w:rsidRDefault="00AC00D2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72736954" w:history="1">
            <w:r w:rsidR="002E3061" w:rsidRPr="000C64F5">
              <w:rPr>
                <w:rStyle w:val="Collegamentoipertestuale"/>
                <w:noProof/>
              </w:rPr>
              <w:t>Sintesi dei risultati</w:t>
            </w:r>
            <w:r w:rsidR="002E306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E3061">
              <w:rPr>
                <w:noProof/>
                <w:webHidden/>
              </w:rPr>
              <w:instrText xml:space="preserve"> PAGEREF _Toc272736954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306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3061" w:rsidRDefault="00AC00D2">
          <w:pPr>
            <w:pStyle w:val="Sommario2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72736955" w:history="1">
            <w:r w:rsidR="002E3061" w:rsidRPr="000C64F5">
              <w:rPr>
                <w:rStyle w:val="Collegamentoipertestuale"/>
                <w:noProof/>
              </w:rPr>
              <w:t>PM</w:t>
            </w:r>
            <w:r w:rsidR="002E3061" w:rsidRPr="000C64F5">
              <w:rPr>
                <w:rStyle w:val="Collegamentoipertestuale"/>
                <w:noProof/>
                <w:vertAlign w:val="subscript"/>
              </w:rPr>
              <w:t>10</w:t>
            </w:r>
            <w:r w:rsidR="002E306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E3061">
              <w:rPr>
                <w:noProof/>
                <w:webHidden/>
              </w:rPr>
              <w:instrText xml:space="preserve"> PAGEREF _Toc272736955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306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3061" w:rsidRDefault="00AC00D2">
          <w:pPr>
            <w:pStyle w:val="Sommario2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72736956" w:history="1">
            <w:r w:rsidR="002E3061" w:rsidRPr="000C64F5">
              <w:rPr>
                <w:rStyle w:val="Collegamentoipertestuale"/>
                <w:noProof/>
              </w:rPr>
              <w:t>NO</w:t>
            </w:r>
            <w:r w:rsidR="002E3061" w:rsidRPr="000C64F5">
              <w:rPr>
                <w:rStyle w:val="Collegamentoipertestuale"/>
                <w:noProof/>
                <w:vertAlign w:val="subscript"/>
              </w:rPr>
              <w:t>2</w:t>
            </w:r>
            <w:r w:rsidR="002E3061" w:rsidRPr="000C64F5">
              <w:rPr>
                <w:rStyle w:val="Collegamentoipertestuale"/>
                <w:noProof/>
              </w:rPr>
              <w:t>, NO, NO</w:t>
            </w:r>
            <w:r w:rsidR="002E3061" w:rsidRPr="000C64F5">
              <w:rPr>
                <w:rStyle w:val="Collegamentoipertestuale"/>
                <w:noProof/>
                <w:vertAlign w:val="subscript"/>
              </w:rPr>
              <w:t>x</w:t>
            </w:r>
            <w:r w:rsidR="002E306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E3061">
              <w:rPr>
                <w:noProof/>
                <w:webHidden/>
              </w:rPr>
              <w:instrText xml:space="preserve"> PAGEREF _Toc272736956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306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3061" w:rsidRDefault="00AC00D2">
          <w:pPr>
            <w:pStyle w:val="Sommario2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72736957" w:history="1">
            <w:r w:rsidR="002E3061" w:rsidRPr="000C64F5">
              <w:rPr>
                <w:rStyle w:val="Collegamentoipertestuale"/>
                <w:noProof/>
              </w:rPr>
              <w:t>O</w:t>
            </w:r>
            <w:r w:rsidR="002E3061" w:rsidRPr="000C64F5">
              <w:rPr>
                <w:rStyle w:val="Collegamentoipertestuale"/>
                <w:noProof/>
                <w:vertAlign w:val="subscript"/>
              </w:rPr>
              <w:t>3</w:t>
            </w:r>
            <w:r w:rsidR="002E306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E3061">
              <w:rPr>
                <w:noProof/>
                <w:webHidden/>
              </w:rPr>
              <w:instrText xml:space="preserve"> PAGEREF _Toc272736957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306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3061" w:rsidRDefault="00AC00D2">
          <w:pPr>
            <w:pStyle w:val="Sommario2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272736958" w:history="1">
            <w:r w:rsidR="002E3061" w:rsidRPr="000C64F5">
              <w:rPr>
                <w:rStyle w:val="Collegamentoipertestuale"/>
                <w:noProof/>
              </w:rPr>
              <w:t>CO</w:t>
            </w:r>
            <w:r w:rsidR="002E306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E3061">
              <w:rPr>
                <w:noProof/>
                <w:webHidden/>
              </w:rPr>
              <w:instrText xml:space="preserve"> PAGEREF _Toc272736958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306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0C4F" w:rsidRDefault="00AC00D2">
          <w:r>
            <w:fldChar w:fldCharType="end"/>
          </w:r>
        </w:p>
      </w:sdtContent>
    </w:sdt>
    <w:p w:rsidR="00AD32F5" w:rsidRDefault="00AD32F5">
      <w:pPr>
        <w:pStyle w:val="Indicedellefigure"/>
        <w:tabs>
          <w:tab w:val="right" w:leader="dot" w:pos="9628"/>
        </w:tabs>
      </w:pPr>
    </w:p>
    <w:p w:rsidR="00AD32F5" w:rsidRDefault="00AD32F5">
      <w:pPr>
        <w:pStyle w:val="Indicedellefigure"/>
        <w:tabs>
          <w:tab w:val="right" w:leader="dot" w:pos="9628"/>
        </w:tabs>
      </w:pPr>
    </w:p>
    <w:p w:rsidR="00AD32F5" w:rsidRPr="00AD32F5" w:rsidRDefault="00AD32F5">
      <w:pPr>
        <w:pStyle w:val="Indicedellefigure"/>
        <w:tabs>
          <w:tab w:val="right" w:leader="dot" w:pos="9628"/>
        </w:tabs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AD32F5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Indice delle tabelle</w:t>
      </w:r>
    </w:p>
    <w:p w:rsidR="002E3061" w:rsidRDefault="00AC00D2">
      <w:pPr>
        <w:pStyle w:val="Indicedellefigure"/>
        <w:tabs>
          <w:tab w:val="right" w:leader="dot" w:pos="9628"/>
        </w:tabs>
        <w:rPr>
          <w:rFonts w:eastAsiaTheme="minorEastAsia"/>
          <w:noProof/>
          <w:lang w:eastAsia="it-IT"/>
        </w:rPr>
      </w:pPr>
      <w:r>
        <w:fldChar w:fldCharType="begin"/>
      </w:r>
      <w:r w:rsidR="00AD32F5">
        <w:instrText xml:space="preserve"> TOC \h \z \c "Tabella" </w:instrText>
      </w:r>
      <w:r>
        <w:fldChar w:fldCharType="separate"/>
      </w:r>
      <w:hyperlink w:anchor="_Toc272736959" w:history="1">
        <w:r w:rsidR="002E3061" w:rsidRPr="00063B47">
          <w:rPr>
            <w:rStyle w:val="Collegamentoipertestuale"/>
            <w:noProof/>
          </w:rPr>
          <w:t>Tabella 1: Informazioni di sintesi e confronto dei valori misurati con la normativa relativa al PM</w:t>
        </w:r>
        <w:r w:rsidR="002E3061" w:rsidRPr="00063B47">
          <w:rPr>
            <w:rStyle w:val="Collegamentoipertestuale"/>
            <w:noProof/>
            <w:vertAlign w:val="subscript"/>
          </w:rPr>
          <w:t>10</w:t>
        </w:r>
        <w:r w:rsidR="002E30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E3061">
          <w:rPr>
            <w:noProof/>
            <w:webHidden/>
          </w:rPr>
          <w:instrText xml:space="preserve"> PAGEREF _Toc272736959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E306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E3061" w:rsidRDefault="00AC00D2">
      <w:pPr>
        <w:pStyle w:val="Indicedellefigure"/>
        <w:tabs>
          <w:tab w:val="right" w:leader="dot" w:pos="9628"/>
        </w:tabs>
        <w:rPr>
          <w:rFonts w:eastAsiaTheme="minorEastAsia"/>
          <w:noProof/>
          <w:lang w:eastAsia="it-IT"/>
        </w:rPr>
      </w:pPr>
      <w:hyperlink w:anchor="_Toc272736960" w:history="1">
        <w:r w:rsidR="002E3061" w:rsidRPr="00063B47">
          <w:rPr>
            <w:rStyle w:val="Collegamentoipertestuale"/>
            <w:noProof/>
          </w:rPr>
          <w:t>Tabella 2: Informazioni di sintesi e confronto dei valori misurati con la normativa relativa all’NO</w:t>
        </w:r>
        <w:r w:rsidR="002E3061" w:rsidRPr="00063B47">
          <w:rPr>
            <w:rStyle w:val="Collegamentoipertestuale"/>
            <w:noProof/>
            <w:vertAlign w:val="subscript"/>
          </w:rPr>
          <w:t>2</w:t>
        </w:r>
        <w:r w:rsidR="002E3061" w:rsidRPr="00063B47">
          <w:rPr>
            <w:rStyle w:val="Collegamentoipertestuale"/>
            <w:noProof/>
          </w:rPr>
          <w:t xml:space="preserve"> e NO</w:t>
        </w:r>
        <w:r w:rsidR="002E3061" w:rsidRPr="00063B47">
          <w:rPr>
            <w:rStyle w:val="Collegamentoipertestuale"/>
            <w:noProof/>
            <w:vertAlign w:val="subscript"/>
          </w:rPr>
          <w:t>x</w:t>
        </w:r>
        <w:r w:rsidR="002E30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E3061">
          <w:rPr>
            <w:noProof/>
            <w:webHidden/>
          </w:rPr>
          <w:instrText xml:space="preserve"> PAGEREF _Toc272736960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E306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E3061" w:rsidRDefault="00AC00D2">
      <w:pPr>
        <w:pStyle w:val="Indicedellefigure"/>
        <w:tabs>
          <w:tab w:val="right" w:leader="dot" w:pos="9628"/>
        </w:tabs>
        <w:rPr>
          <w:rFonts w:eastAsiaTheme="minorEastAsia"/>
          <w:noProof/>
          <w:lang w:eastAsia="it-IT"/>
        </w:rPr>
      </w:pPr>
      <w:hyperlink w:anchor="_Toc272736961" w:history="1">
        <w:r w:rsidR="002E3061" w:rsidRPr="00063B47">
          <w:rPr>
            <w:rStyle w:val="Collegamentoipertestuale"/>
            <w:noProof/>
          </w:rPr>
          <w:t>Tabella 3: Informazioni di sintesi e confronto dei valori misurati con la normativa relativa all’O</w:t>
        </w:r>
        <w:r w:rsidR="002E3061" w:rsidRPr="00063B47">
          <w:rPr>
            <w:rStyle w:val="Collegamentoipertestuale"/>
            <w:noProof/>
            <w:vertAlign w:val="subscript"/>
          </w:rPr>
          <w:t>3</w:t>
        </w:r>
        <w:r w:rsidR="002E30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E3061">
          <w:rPr>
            <w:noProof/>
            <w:webHidden/>
          </w:rPr>
          <w:instrText xml:space="preserve"> PAGEREF _Toc272736961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E306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E3061" w:rsidRDefault="00AC00D2">
      <w:pPr>
        <w:pStyle w:val="Indicedellefigure"/>
        <w:tabs>
          <w:tab w:val="right" w:leader="dot" w:pos="9628"/>
        </w:tabs>
        <w:rPr>
          <w:rFonts w:eastAsiaTheme="minorEastAsia"/>
          <w:noProof/>
          <w:lang w:eastAsia="it-IT"/>
        </w:rPr>
      </w:pPr>
      <w:hyperlink w:anchor="_Toc272736962" w:history="1">
        <w:r w:rsidR="002E3061" w:rsidRPr="00063B47">
          <w:rPr>
            <w:rStyle w:val="Collegamentoipertestuale"/>
            <w:noProof/>
          </w:rPr>
          <w:t>Tabella 4: Informazioni di sintesi e confronto dei valori misurati con lia normativa relativa al CO</w:t>
        </w:r>
        <w:r w:rsidR="002E30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E3061">
          <w:rPr>
            <w:noProof/>
            <w:webHidden/>
          </w:rPr>
          <w:instrText xml:space="preserve"> PAGEREF _Toc272736962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E306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50C4F" w:rsidRDefault="00AC00D2">
      <w:r>
        <w:fldChar w:fldCharType="end"/>
      </w:r>
    </w:p>
    <w:p w:rsidR="00250C4F" w:rsidRDefault="00250C4F"/>
    <w:p w:rsidR="00250C4F" w:rsidRDefault="00250C4F"/>
    <w:p w:rsidR="00250C4F" w:rsidRDefault="00250C4F"/>
    <w:p w:rsidR="00250C4F" w:rsidRDefault="00250C4F"/>
    <w:p w:rsidR="00250C4F" w:rsidRDefault="00250C4F"/>
    <w:p w:rsidR="00250C4F" w:rsidRDefault="00250C4F"/>
    <w:p w:rsidR="00250C4F" w:rsidRDefault="00250C4F"/>
    <w:p w:rsidR="00250C4F" w:rsidRDefault="00250C4F"/>
    <w:p w:rsidR="00250C4F" w:rsidRDefault="00250C4F"/>
    <w:p w:rsidR="00250C4F" w:rsidRDefault="00250C4F"/>
    <w:p w:rsidR="00250C4F" w:rsidRDefault="00250C4F"/>
    <w:p w:rsidR="00250C4F" w:rsidRDefault="00250C4F"/>
    <w:p w:rsidR="00250C4F" w:rsidRDefault="00250C4F"/>
    <w:p w:rsidR="00250C4F" w:rsidRDefault="00250C4F" w:rsidP="00250C4F">
      <w:pPr>
        <w:pStyle w:val="Titolo1"/>
      </w:pPr>
      <w:bookmarkStart w:id="0" w:name="_Toc272736949"/>
      <w:r>
        <w:lastRenderedPageBreak/>
        <w:t>Premessa</w:t>
      </w:r>
      <w:bookmarkEnd w:id="0"/>
    </w:p>
    <w:p w:rsidR="00250C4F" w:rsidRDefault="00447495" w:rsidP="001E689A">
      <w:pPr>
        <w:spacing w:after="0"/>
        <w:jc w:val="both"/>
      </w:pPr>
      <w:r>
        <w:t>Con riferimento alla parte B dell’Allegato I della Direttiva 2008/50/CE</w:t>
      </w:r>
      <w:r w:rsidR="0045165E">
        <w:t>, il</w:t>
      </w:r>
      <w:r>
        <w:t xml:space="preserve"> presente </w:t>
      </w:r>
      <w:r w:rsidR="00B50E85">
        <w:t>documento</w:t>
      </w:r>
      <w:r>
        <w:t xml:space="preserve"> è finalizzat</w:t>
      </w:r>
      <w:r w:rsidR="0045165E">
        <w:t>o</w:t>
      </w:r>
      <w:r>
        <w:t xml:space="preserve"> alla descrizione, per le zone o gli agglomerati, </w:t>
      </w:r>
      <w:r w:rsidR="001E689A">
        <w:t xml:space="preserve">delle </w:t>
      </w:r>
      <w:r>
        <w:t>fonti</w:t>
      </w:r>
      <w:r w:rsidR="001E689A">
        <w:t xml:space="preserve"> diverse</w:t>
      </w:r>
      <w:r>
        <w:t xml:space="preserve"> dalle misurazioni per completare le informazioni ottenute con le misurazioni, oppure dove queste fonti sono l’unico mezzo per valutare la qualità dell’aria. </w:t>
      </w:r>
    </w:p>
    <w:p w:rsidR="00250C4F" w:rsidRDefault="001E689A" w:rsidP="001E689A">
      <w:pPr>
        <w:spacing w:after="0"/>
        <w:jc w:val="both"/>
      </w:pPr>
      <w:r>
        <w:t xml:space="preserve">Sulla base degli intendimenti sopra riportati, è stato possibile valutare, per la compilazione del Questionario di Qualità dell’Aria </w:t>
      </w:r>
      <w:r w:rsidR="0045165E">
        <w:t>d</w:t>
      </w:r>
      <w:r>
        <w:t>ella Regione Calabria</w:t>
      </w:r>
      <w:r w:rsidR="0045165E">
        <w:t xml:space="preserve"> anno di riferimento 2009</w:t>
      </w:r>
      <w:r>
        <w:t>, i dati rilevati dalla stazione</w:t>
      </w:r>
      <w:r w:rsidR="00E744C9">
        <w:t xml:space="preserve"> “LOCRI” </w:t>
      </w:r>
      <w:r>
        <w:t xml:space="preserve"> della rete ARPACAL operativa </w:t>
      </w:r>
      <w:r w:rsidR="00E744C9">
        <w:t xml:space="preserve">solo </w:t>
      </w:r>
      <w:r>
        <w:t>da Settembre 2009.</w:t>
      </w:r>
      <w:r w:rsidR="00E744C9">
        <w:t xml:space="preserve"> </w:t>
      </w:r>
      <w:r w:rsidR="00350A3E">
        <w:t>I dati della stazione</w:t>
      </w:r>
      <w:r w:rsidR="00E744C9">
        <w:t>,</w:t>
      </w:r>
      <w:r w:rsidR="00350A3E">
        <w:t xml:space="preserve"> infatti,</w:t>
      </w:r>
      <w:r w:rsidR="00E744C9">
        <w:t xml:space="preserve"> non coprendo l’</w:t>
      </w:r>
      <w:r w:rsidR="00350A3E">
        <w:t>interno 2009</w:t>
      </w:r>
      <w:r w:rsidR="00E744C9">
        <w:t xml:space="preserve">, non sono analizzabili ai fini delle valutazioni annuali richieste dalla normativa, ma si propongono quali informazioni aggiuntive per </w:t>
      </w:r>
      <w:r w:rsidR="00350A3E">
        <w:t xml:space="preserve">la </w:t>
      </w:r>
      <w:r w:rsidR="00E744C9">
        <w:t>caratterizzazione della qualità dell’aria delle varie zone individuate.</w:t>
      </w:r>
    </w:p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250C4F" w:rsidP="00250C4F"/>
    <w:p w:rsidR="00250C4F" w:rsidRDefault="001E689A" w:rsidP="001E689A">
      <w:pPr>
        <w:pStyle w:val="Titolo1"/>
      </w:pPr>
      <w:bookmarkStart w:id="1" w:name="_Toc272736950"/>
      <w:r>
        <w:lastRenderedPageBreak/>
        <w:t>Stazione LOCRI</w:t>
      </w:r>
      <w:bookmarkEnd w:id="1"/>
    </w:p>
    <w:p w:rsidR="0045165E" w:rsidRPr="0045165E" w:rsidRDefault="0045165E" w:rsidP="0045165E">
      <w:pPr>
        <w:pStyle w:val="Titolo2"/>
      </w:pPr>
      <w:bookmarkStart w:id="2" w:name="_Toc272736951"/>
      <w:r>
        <w:t>Ubicazione</w:t>
      </w:r>
      <w:bookmarkEnd w:id="2"/>
    </w:p>
    <w:p w:rsidR="0045165E" w:rsidRDefault="0045165E" w:rsidP="0045165E">
      <w:pPr>
        <w:spacing w:after="0"/>
        <w:jc w:val="both"/>
      </w:pPr>
      <w:r>
        <w:t>La stazione</w:t>
      </w:r>
      <w:r w:rsidR="00FE35AB">
        <w:t xml:space="preserve"> “LOCRI”</w:t>
      </w:r>
      <w:r w:rsidR="00250C4F">
        <w:t xml:space="preserve"> </w:t>
      </w:r>
      <w:r w:rsidR="00FE35AB">
        <w:t xml:space="preserve">fa parte della </w:t>
      </w:r>
      <w:r w:rsidR="00250C4F">
        <w:t xml:space="preserve">rete regionale della qualità dell’aria </w:t>
      </w:r>
      <w:r w:rsidR="00FE35AB">
        <w:t xml:space="preserve"> dell’</w:t>
      </w:r>
      <w:r w:rsidR="00250C4F">
        <w:t>ARPACAL</w:t>
      </w:r>
      <w:r w:rsidR="00496363">
        <w:t xml:space="preserve"> e </w:t>
      </w:r>
      <w:r>
        <w:t>ricade nella Zona D</w:t>
      </w:r>
      <w:r w:rsidR="00496363">
        <w:t xml:space="preserve"> (z</w:t>
      </w:r>
      <w:r w:rsidR="00FB0404">
        <w:t xml:space="preserve">ona collinare e di pianura senza specifici fattori di pressione) </w:t>
      </w:r>
      <w:r>
        <w:t xml:space="preserve">della zonizzazione regionale, approvata </w:t>
      </w:r>
      <w:r w:rsidR="007E52E9">
        <w:t>con il</w:t>
      </w:r>
      <w:r>
        <w:t xml:space="preserve"> “Documento Preliminare al Piano di Tutela della Qualità dell’Aria della Regione Calabria”</w:t>
      </w:r>
      <w:r w:rsidR="002D1ADB">
        <w:t xml:space="preserve"> nella</w:t>
      </w:r>
      <w:r>
        <w:t xml:space="preserve"> Deliberazione di Giunta n. 9 del 13 gennaio 2010.</w:t>
      </w:r>
    </w:p>
    <w:p w:rsidR="00D519CC" w:rsidRDefault="0045165E" w:rsidP="0045165E">
      <w:pPr>
        <w:spacing w:after="0"/>
        <w:jc w:val="both"/>
      </w:pPr>
      <w:r>
        <w:t>È una stazione di fondo urbana,</w:t>
      </w:r>
      <w:r w:rsidR="00250C4F">
        <w:t xml:space="preserve"> posizionata all’interno del cortile della Scuola Elementare “Plesso Scolastico </w:t>
      </w:r>
      <w:proofErr w:type="spellStart"/>
      <w:r w:rsidR="00250C4F">
        <w:t>Scarfò</w:t>
      </w:r>
      <w:proofErr w:type="spellEnd"/>
      <w:r w:rsidR="00250C4F">
        <w:t xml:space="preserve"> –</w:t>
      </w:r>
      <w:r>
        <w:t xml:space="preserve"> </w:t>
      </w:r>
      <w:proofErr w:type="spellStart"/>
      <w:r>
        <w:t>CD</w:t>
      </w:r>
      <w:proofErr w:type="spellEnd"/>
      <w:r w:rsidR="00250C4F">
        <w:t xml:space="preserve"> De </w:t>
      </w:r>
      <w:proofErr w:type="spellStart"/>
      <w:r w:rsidR="00250C4F">
        <w:t>Amicis</w:t>
      </w:r>
      <w:proofErr w:type="spellEnd"/>
      <w:r w:rsidR="00250C4F">
        <w:t xml:space="preserve"> – T. Campanella “</w:t>
      </w:r>
      <w:r>
        <w:t xml:space="preserve"> del Comune di</w:t>
      </w:r>
      <w:r w:rsidR="00250C4F">
        <w:t xml:space="preserve"> Locri.</w:t>
      </w:r>
    </w:p>
    <w:p w:rsidR="00FE35AB" w:rsidRDefault="00FE35AB" w:rsidP="0045165E">
      <w:pPr>
        <w:spacing w:after="0"/>
        <w:jc w:val="both"/>
      </w:pPr>
      <w:r>
        <w:t>La cabina, dopo un periodo di osservazione atto a verificare l’ottimale funzionamento della strumentazione in dotazione, è stata</w:t>
      </w:r>
      <w:r w:rsidR="00560DF2">
        <w:t xml:space="preserve"> dichiarata a regime </w:t>
      </w:r>
      <w:r w:rsidR="00E744C9">
        <w:t xml:space="preserve">solo </w:t>
      </w:r>
      <w:r w:rsidR="00560DF2">
        <w:t>da settembre 2009.</w:t>
      </w:r>
      <w:r w:rsidR="00E744C9">
        <w:t xml:space="preserve"> </w:t>
      </w:r>
    </w:p>
    <w:p w:rsidR="00E872EB" w:rsidRDefault="00E872EB" w:rsidP="0045165E">
      <w:pPr>
        <w:spacing w:after="0"/>
        <w:jc w:val="both"/>
      </w:pPr>
    </w:p>
    <w:p w:rsidR="00FB0404" w:rsidRDefault="00FB0404" w:rsidP="0045165E">
      <w:pPr>
        <w:spacing w:after="0"/>
        <w:jc w:val="both"/>
      </w:pPr>
      <w:r>
        <w:t>Longitudine 16.2551</w:t>
      </w:r>
    </w:p>
    <w:p w:rsidR="00FB0404" w:rsidRDefault="00FB0404" w:rsidP="0045165E">
      <w:pPr>
        <w:spacing w:after="0"/>
        <w:jc w:val="both"/>
      </w:pPr>
      <w:r>
        <w:t>Latitudine    38.2298</w:t>
      </w:r>
    </w:p>
    <w:p w:rsidR="0045165E" w:rsidRDefault="0045165E" w:rsidP="0045165E">
      <w:pPr>
        <w:pStyle w:val="Titolo2"/>
      </w:pPr>
      <w:bookmarkStart w:id="3" w:name="_Toc272736952"/>
      <w:r w:rsidRPr="0045165E">
        <w:t>Inquinanti monitorati</w:t>
      </w:r>
      <w:bookmarkEnd w:id="3"/>
    </w:p>
    <w:p w:rsidR="0045165E" w:rsidRDefault="004D40C2" w:rsidP="00362072">
      <w:pPr>
        <w:spacing w:after="0"/>
      </w:pPr>
      <w:r>
        <w:t>Polveri (</w:t>
      </w:r>
      <w:r w:rsidR="00E872EB">
        <w:t>PM</w:t>
      </w:r>
      <w:r w:rsidR="00E872EB" w:rsidRPr="00E872EB">
        <w:rPr>
          <w:vertAlign w:val="subscript"/>
        </w:rPr>
        <w:t>10</w:t>
      </w:r>
      <w:r>
        <w:t>)</w:t>
      </w:r>
    </w:p>
    <w:p w:rsidR="00E872EB" w:rsidRDefault="00E872EB" w:rsidP="00362072">
      <w:pPr>
        <w:spacing w:after="0"/>
      </w:pPr>
      <w:r>
        <w:t>Ossidi di azoto (NO</w:t>
      </w:r>
      <w:r w:rsidRPr="00362072">
        <w:rPr>
          <w:vertAlign w:val="subscript"/>
        </w:rPr>
        <w:t>2</w:t>
      </w:r>
      <w:r>
        <w:t xml:space="preserve">, </w:t>
      </w:r>
      <w:r w:rsidR="00362072">
        <w:t xml:space="preserve">NO, </w:t>
      </w:r>
      <w:proofErr w:type="spellStart"/>
      <w:r w:rsidR="00362072">
        <w:t>NO</w:t>
      </w:r>
      <w:r w:rsidR="00362072" w:rsidRPr="00362072">
        <w:rPr>
          <w:vertAlign w:val="subscript"/>
        </w:rPr>
        <w:t>x</w:t>
      </w:r>
      <w:proofErr w:type="spellEnd"/>
      <w:r w:rsidR="00362072">
        <w:t>)</w:t>
      </w:r>
    </w:p>
    <w:p w:rsidR="00362072" w:rsidRDefault="00362072" w:rsidP="00362072">
      <w:pPr>
        <w:spacing w:after="0"/>
      </w:pPr>
      <w:r>
        <w:t>Ozono (O</w:t>
      </w:r>
      <w:r w:rsidRPr="00362072">
        <w:rPr>
          <w:vertAlign w:val="subscript"/>
        </w:rPr>
        <w:t>3</w:t>
      </w:r>
      <w:r>
        <w:t>)</w:t>
      </w:r>
    </w:p>
    <w:p w:rsidR="00362072" w:rsidRDefault="00362072" w:rsidP="00362072">
      <w:pPr>
        <w:spacing w:after="0"/>
      </w:pPr>
      <w:r>
        <w:t>Monossido di Carbonio (CO)</w:t>
      </w:r>
    </w:p>
    <w:p w:rsidR="00DA2503" w:rsidRDefault="00DA2503" w:rsidP="00DA2503">
      <w:pPr>
        <w:spacing w:after="0"/>
      </w:pPr>
    </w:p>
    <w:p w:rsidR="00362072" w:rsidRDefault="00DA2503" w:rsidP="00DA2503">
      <w:pPr>
        <w:spacing w:after="0"/>
      </w:pPr>
      <w:r>
        <w:t>La stazione possiede in dotazione anche analizzatori di SO</w:t>
      </w:r>
      <w:r w:rsidRPr="00DA2503">
        <w:rPr>
          <w:vertAlign w:val="subscript"/>
        </w:rPr>
        <w:t>2</w:t>
      </w:r>
      <w:r>
        <w:rPr>
          <w:vertAlign w:val="subscript"/>
        </w:rPr>
        <w:t xml:space="preserve"> </w:t>
      </w:r>
      <w:r w:rsidRPr="00DA2503">
        <w:t>e BTX</w:t>
      </w:r>
      <w:r>
        <w:t xml:space="preserve">, che, però, </w:t>
      </w:r>
      <w:r w:rsidRPr="00DA2503">
        <w:t>per motivi tecnici</w:t>
      </w:r>
      <w:r>
        <w:rPr>
          <w:vertAlign w:val="subscript"/>
        </w:rPr>
        <w:t xml:space="preserve">  </w:t>
      </w:r>
      <w:r w:rsidRPr="00DA2503">
        <w:t>non hanno garantito una corretta perfo</w:t>
      </w:r>
      <w:r>
        <w:t>rmance strumentale. Pertanto i dati rilevati non sono utilizzabili.</w:t>
      </w:r>
    </w:p>
    <w:p w:rsidR="00362072" w:rsidRDefault="00362072" w:rsidP="00362072">
      <w:pPr>
        <w:pStyle w:val="Titolo2"/>
      </w:pPr>
      <w:bookmarkStart w:id="4" w:name="_Toc272736953"/>
      <w:r>
        <w:t>Parametri meteo</w:t>
      </w:r>
      <w:r w:rsidR="00FE35AB">
        <w:t xml:space="preserve"> climatici</w:t>
      </w:r>
      <w:bookmarkEnd w:id="4"/>
    </w:p>
    <w:p w:rsidR="00362072" w:rsidRDefault="00362072" w:rsidP="00362072">
      <w:pPr>
        <w:spacing w:after="0"/>
      </w:pPr>
      <w:r>
        <w:t>Direzione vento</w:t>
      </w:r>
    </w:p>
    <w:p w:rsidR="00362072" w:rsidRDefault="00362072" w:rsidP="00362072">
      <w:pPr>
        <w:spacing w:after="0"/>
      </w:pPr>
      <w:r>
        <w:t>Velocità vento</w:t>
      </w:r>
    </w:p>
    <w:p w:rsidR="00362072" w:rsidRDefault="00362072" w:rsidP="00362072">
      <w:pPr>
        <w:spacing w:after="0"/>
      </w:pPr>
      <w:r>
        <w:t>Umidità</w:t>
      </w:r>
    </w:p>
    <w:p w:rsidR="00362072" w:rsidRDefault="00362072" w:rsidP="00362072">
      <w:pPr>
        <w:spacing w:after="0"/>
      </w:pPr>
      <w:r>
        <w:t>Radiazione solare globale</w:t>
      </w:r>
    </w:p>
    <w:p w:rsidR="00362072" w:rsidRDefault="00362072" w:rsidP="00362072">
      <w:pPr>
        <w:spacing w:after="0"/>
      </w:pPr>
      <w:r>
        <w:t>Temperatura</w:t>
      </w:r>
    </w:p>
    <w:p w:rsidR="00362072" w:rsidRDefault="00362072" w:rsidP="00362072">
      <w:pPr>
        <w:spacing w:after="0"/>
      </w:pPr>
      <w:r>
        <w:t>Pressione atmosferica</w:t>
      </w:r>
    </w:p>
    <w:p w:rsidR="00362072" w:rsidRDefault="00362072" w:rsidP="00362072">
      <w:pPr>
        <w:spacing w:after="0"/>
      </w:pPr>
      <w:r>
        <w:t>Pioggia</w:t>
      </w:r>
    </w:p>
    <w:p w:rsidR="002936C0" w:rsidRDefault="002936C0" w:rsidP="00362072">
      <w:pPr>
        <w:spacing w:after="0"/>
      </w:pPr>
    </w:p>
    <w:p w:rsidR="002936C0" w:rsidRDefault="002936C0" w:rsidP="00362072">
      <w:pPr>
        <w:spacing w:after="0"/>
      </w:pPr>
    </w:p>
    <w:p w:rsidR="002936C0" w:rsidRDefault="002936C0" w:rsidP="00362072">
      <w:pPr>
        <w:spacing w:after="0"/>
      </w:pPr>
    </w:p>
    <w:p w:rsidR="002936C0" w:rsidRDefault="002936C0" w:rsidP="00362072">
      <w:pPr>
        <w:spacing w:after="0"/>
      </w:pPr>
    </w:p>
    <w:p w:rsidR="002936C0" w:rsidRDefault="002936C0" w:rsidP="00362072">
      <w:pPr>
        <w:spacing w:after="0"/>
      </w:pPr>
    </w:p>
    <w:p w:rsidR="002936C0" w:rsidRDefault="002936C0" w:rsidP="00362072">
      <w:pPr>
        <w:spacing w:after="0"/>
      </w:pPr>
    </w:p>
    <w:p w:rsidR="002936C0" w:rsidRDefault="002936C0" w:rsidP="00362072">
      <w:pPr>
        <w:spacing w:after="0"/>
      </w:pPr>
    </w:p>
    <w:p w:rsidR="002936C0" w:rsidRDefault="002936C0" w:rsidP="00362072">
      <w:pPr>
        <w:spacing w:after="0"/>
      </w:pPr>
    </w:p>
    <w:p w:rsidR="002936C0" w:rsidRDefault="002936C0" w:rsidP="00362072">
      <w:pPr>
        <w:spacing w:after="0"/>
      </w:pPr>
    </w:p>
    <w:p w:rsidR="002936C0" w:rsidRDefault="002936C0" w:rsidP="00362072">
      <w:pPr>
        <w:spacing w:after="0"/>
      </w:pPr>
    </w:p>
    <w:p w:rsidR="002936C0" w:rsidRDefault="002936C0" w:rsidP="00362072">
      <w:pPr>
        <w:spacing w:after="0"/>
      </w:pPr>
    </w:p>
    <w:p w:rsidR="00DA2503" w:rsidRDefault="00DA2503" w:rsidP="00362072">
      <w:pPr>
        <w:spacing w:after="0"/>
      </w:pPr>
    </w:p>
    <w:p w:rsidR="00FE35AB" w:rsidRDefault="00387ED5" w:rsidP="002936C0">
      <w:pPr>
        <w:pStyle w:val="Titolo1"/>
      </w:pPr>
      <w:bookmarkStart w:id="5" w:name="_Toc272736954"/>
      <w:r w:rsidRPr="00387ED5">
        <w:lastRenderedPageBreak/>
        <w:t>Sintesi dei risultati</w:t>
      </w:r>
      <w:bookmarkEnd w:id="5"/>
    </w:p>
    <w:p w:rsidR="002936C0" w:rsidRDefault="002936C0" w:rsidP="002936C0"/>
    <w:p w:rsidR="002936C0" w:rsidRDefault="002936C0" w:rsidP="002936C0">
      <w:pPr>
        <w:pStyle w:val="Titolo2"/>
      </w:pPr>
      <w:bookmarkStart w:id="6" w:name="_Toc272736955"/>
      <w:r>
        <w:t>PM</w:t>
      </w:r>
      <w:r w:rsidRPr="00E872EB">
        <w:rPr>
          <w:vertAlign w:val="subscript"/>
        </w:rPr>
        <w:t>10</w:t>
      </w:r>
      <w:bookmarkEnd w:id="6"/>
      <w:r>
        <w:t xml:space="preserve"> </w:t>
      </w:r>
    </w:p>
    <w:p w:rsidR="007E52E9" w:rsidRPr="007E52E9" w:rsidRDefault="007E52E9" w:rsidP="00A77A71">
      <w:pPr>
        <w:spacing w:after="0"/>
      </w:pPr>
    </w:p>
    <w:p w:rsidR="009E69FD" w:rsidRDefault="009E69FD" w:rsidP="009E69FD">
      <w:pPr>
        <w:pStyle w:val="Didascalia"/>
        <w:keepNext/>
        <w:jc w:val="center"/>
      </w:pPr>
      <w:bookmarkStart w:id="7" w:name="_Toc272736959"/>
      <w:r>
        <w:t xml:space="preserve">Tabella </w:t>
      </w:r>
      <w:fldSimple w:instr=" SEQ Tabella \* ARABIC ">
        <w:r w:rsidR="002E3061">
          <w:rPr>
            <w:noProof/>
          </w:rPr>
          <w:t>1</w:t>
        </w:r>
      </w:fldSimple>
      <w:r>
        <w:t>: Informazioni di sintesi e confronto dei valori misurati con la normativa relativa al PM</w:t>
      </w:r>
      <w:r>
        <w:rPr>
          <w:vertAlign w:val="subscript"/>
        </w:rPr>
        <w:t>10</w:t>
      </w:r>
      <w:bookmarkEnd w:id="7"/>
    </w:p>
    <w:tbl>
      <w:tblPr>
        <w:tblStyle w:val="Grigliatabella"/>
        <w:tblW w:w="5000" w:type="pct"/>
        <w:jc w:val="center"/>
        <w:tblLook w:val="04A0"/>
      </w:tblPr>
      <w:tblGrid>
        <w:gridCol w:w="4519"/>
        <w:gridCol w:w="5335"/>
      </w:tblGrid>
      <w:tr w:rsidR="00A77A71" w:rsidRPr="00AD32F5" w:rsidTr="00A77A71">
        <w:trPr>
          <w:trHeight w:val="498"/>
          <w:jc w:val="center"/>
        </w:trPr>
        <w:tc>
          <w:tcPr>
            <w:tcW w:w="2293" w:type="pct"/>
            <w:vAlign w:val="center"/>
          </w:tcPr>
          <w:p w:rsidR="00A77A71" w:rsidRDefault="00A77A71" w:rsidP="004843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Valore limite giornaliero</w:t>
            </w:r>
          </w:p>
          <w:p w:rsidR="00A77A71" w:rsidRDefault="00A77A71" w:rsidP="004843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per la protezione della salute umana</w:t>
            </w:r>
          </w:p>
          <w:p w:rsidR="00A77A71" w:rsidRPr="00484330" w:rsidRDefault="00A77A71" w:rsidP="00484330">
            <w:pPr>
              <w:jc w:val="center"/>
              <w:rPr>
                <w:i/>
                <w:sz w:val="20"/>
                <w:szCs w:val="20"/>
              </w:rPr>
            </w:pPr>
            <w:r w:rsidRPr="00484330">
              <w:rPr>
                <w:i/>
                <w:sz w:val="20"/>
                <w:szCs w:val="20"/>
              </w:rPr>
              <w:t xml:space="preserve">(50 </w:t>
            </w:r>
            <w:r w:rsidRPr="00484330">
              <w:rPr>
                <w:rFonts w:ascii="Symbol" w:hAnsi="Symbol"/>
                <w:i/>
                <w:sz w:val="20"/>
                <w:szCs w:val="20"/>
              </w:rPr>
              <w:t></w:t>
            </w:r>
            <w:r w:rsidRPr="00484330">
              <w:rPr>
                <w:i/>
                <w:sz w:val="20"/>
                <w:szCs w:val="20"/>
              </w:rPr>
              <w:t>g/m</w:t>
            </w:r>
            <w:r w:rsidRPr="00484330">
              <w:rPr>
                <w:i/>
                <w:sz w:val="20"/>
                <w:szCs w:val="20"/>
                <w:vertAlign w:val="superscript"/>
              </w:rPr>
              <w:t>3</w:t>
            </w:r>
            <w:r w:rsidRPr="00484330">
              <w:rPr>
                <w:i/>
                <w:sz w:val="20"/>
                <w:szCs w:val="20"/>
              </w:rPr>
              <w:t xml:space="preserve"> da non superare più di 35 volte l’anno)</w:t>
            </w:r>
          </w:p>
        </w:tc>
        <w:tc>
          <w:tcPr>
            <w:tcW w:w="2707" w:type="pct"/>
            <w:vAlign w:val="center"/>
          </w:tcPr>
          <w:p w:rsidR="00A77A71" w:rsidRDefault="00A77A71" w:rsidP="004843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Valore limite annuale per la protezione della salute umana</w:t>
            </w:r>
          </w:p>
          <w:p w:rsidR="00A77A71" w:rsidRPr="00A33AC4" w:rsidRDefault="00A77A71" w:rsidP="00484330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(4</w:t>
            </w:r>
            <w:r w:rsidRPr="00484330">
              <w:rPr>
                <w:i/>
                <w:sz w:val="20"/>
                <w:szCs w:val="20"/>
              </w:rPr>
              <w:t xml:space="preserve">0 </w:t>
            </w:r>
            <w:r w:rsidRPr="00484330">
              <w:rPr>
                <w:rFonts w:ascii="Symbol" w:hAnsi="Symbol"/>
                <w:i/>
                <w:sz w:val="20"/>
                <w:szCs w:val="20"/>
              </w:rPr>
              <w:t></w:t>
            </w:r>
            <w:r w:rsidRPr="00484330">
              <w:rPr>
                <w:i/>
                <w:sz w:val="20"/>
                <w:szCs w:val="20"/>
              </w:rPr>
              <w:t>g/m</w:t>
            </w:r>
            <w:r w:rsidRPr="00484330">
              <w:rPr>
                <w:i/>
                <w:sz w:val="20"/>
                <w:szCs w:val="20"/>
                <w:vertAlign w:val="superscript"/>
              </w:rPr>
              <w:t>3</w:t>
            </w:r>
            <w:r w:rsidRPr="00484330">
              <w:rPr>
                <w:i/>
                <w:sz w:val="20"/>
                <w:szCs w:val="20"/>
              </w:rPr>
              <w:t>)</w:t>
            </w:r>
          </w:p>
        </w:tc>
      </w:tr>
      <w:tr w:rsidR="00A77A71" w:rsidRPr="00AD32F5" w:rsidTr="00A77A71">
        <w:trPr>
          <w:trHeight w:val="210"/>
          <w:jc w:val="center"/>
        </w:trPr>
        <w:tc>
          <w:tcPr>
            <w:tcW w:w="2293" w:type="pct"/>
            <w:vAlign w:val="center"/>
          </w:tcPr>
          <w:p w:rsidR="00A77A71" w:rsidRPr="00AD32F5" w:rsidRDefault="00A77A71" w:rsidP="004C0F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N.S.</w:t>
            </w:r>
          </w:p>
        </w:tc>
        <w:tc>
          <w:tcPr>
            <w:tcW w:w="2707" w:type="pct"/>
            <w:vAlign w:val="center"/>
          </w:tcPr>
          <w:p w:rsidR="00A77A71" w:rsidRDefault="00A77A71" w:rsidP="004C0F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N.D.</w:t>
            </w:r>
          </w:p>
        </w:tc>
      </w:tr>
    </w:tbl>
    <w:p w:rsidR="002936C0" w:rsidRPr="002936C0" w:rsidRDefault="002936C0" w:rsidP="002936C0"/>
    <w:p w:rsidR="002936C0" w:rsidRDefault="002936C0" w:rsidP="002936C0">
      <w:pPr>
        <w:pStyle w:val="Titolo2"/>
        <w:rPr>
          <w:vertAlign w:val="subscript"/>
        </w:rPr>
      </w:pPr>
      <w:bookmarkStart w:id="8" w:name="_Toc272736956"/>
      <w:r>
        <w:t>NO</w:t>
      </w:r>
      <w:r w:rsidRPr="00362072">
        <w:rPr>
          <w:vertAlign w:val="subscript"/>
        </w:rPr>
        <w:t>2</w:t>
      </w:r>
      <w:r>
        <w:t xml:space="preserve">, NO, </w:t>
      </w:r>
      <w:proofErr w:type="spellStart"/>
      <w:r>
        <w:t>NO</w:t>
      </w:r>
      <w:r w:rsidRPr="00362072">
        <w:rPr>
          <w:vertAlign w:val="subscript"/>
        </w:rPr>
        <w:t>x</w:t>
      </w:r>
      <w:bookmarkEnd w:id="8"/>
      <w:proofErr w:type="spellEnd"/>
    </w:p>
    <w:p w:rsidR="002936C0" w:rsidRDefault="002936C0" w:rsidP="002936C0">
      <w:pPr>
        <w:spacing w:after="0"/>
      </w:pPr>
    </w:p>
    <w:p w:rsidR="007E52E9" w:rsidRDefault="007E52E9" w:rsidP="007E52E9">
      <w:pPr>
        <w:pStyle w:val="Didascalia"/>
        <w:keepNext/>
        <w:jc w:val="center"/>
      </w:pPr>
      <w:bookmarkStart w:id="9" w:name="_Toc272736960"/>
      <w:r>
        <w:t xml:space="preserve">Tabella </w:t>
      </w:r>
      <w:fldSimple w:instr=" SEQ Tabella \* ARABIC ">
        <w:r w:rsidR="002E3061">
          <w:rPr>
            <w:noProof/>
          </w:rPr>
          <w:t>2</w:t>
        </w:r>
      </w:fldSimple>
      <w:r>
        <w:t>:</w:t>
      </w:r>
      <w:r w:rsidRPr="007E52E9">
        <w:t xml:space="preserve"> </w:t>
      </w:r>
      <w:r>
        <w:t>Informazioni di sintesi e confronto dei valori misurati con la normativa relativa all’NO</w:t>
      </w:r>
      <w:r w:rsidRPr="00A33AC4">
        <w:rPr>
          <w:vertAlign w:val="subscript"/>
        </w:rPr>
        <w:t>2</w:t>
      </w:r>
      <w:r>
        <w:t xml:space="preserve"> e </w:t>
      </w:r>
      <w:proofErr w:type="spellStart"/>
      <w:r>
        <w:t>NO</w:t>
      </w:r>
      <w:r w:rsidRPr="00A33AC4">
        <w:rPr>
          <w:vertAlign w:val="subscript"/>
        </w:rPr>
        <w:t>x</w:t>
      </w:r>
      <w:bookmarkEnd w:id="9"/>
      <w:proofErr w:type="spellEnd"/>
    </w:p>
    <w:tbl>
      <w:tblPr>
        <w:tblStyle w:val="Grigliatabella"/>
        <w:tblW w:w="0" w:type="auto"/>
        <w:jc w:val="center"/>
        <w:tblLook w:val="04A0"/>
      </w:tblPr>
      <w:tblGrid>
        <w:gridCol w:w="2235"/>
        <w:gridCol w:w="3006"/>
        <w:gridCol w:w="2156"/>
        <w:gridCol w:w="2457"/>
      </w:tblGrid>
      <w:tr w:rsidR="002936C0" w:rsidRPr="00AD32F5" w:rsidTr="004C0F7B">
        <w:trPr>
          <w:trHeight w:val="290"/>
          <w:jc w:val="center"/>
        </w:trPr>
        <w:tc>
          <w:tcPr>
            <w:tcW w:w="9854" w:type="dxa"/>
            <w:gridSpan w:val="4"/>
          </w:tcPr>
          <w:p w:rsidR="002936C0" w:rsidRPr="00A33AC4" w:rsidRDefault="002936C0" w:rsidP="004C0F7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D.M. 60/2002</w:t>
            </w:r>
          </w:p>
        </w:tc>
      </w:tr>
      <w:tr w:rsidR="002936C0" w:rsidRPr="00AD32F5" w:rsidTr="004C0F7B">
        <w:trPr>
          <w:trHeight w:val="388"/>
          <w:jc w:val="center"/>
        </w:trPr>
        <w:tc>
          <w:tcPr>
            <w:tcW w:w="7397" w:type="dxa"/>
            <w:gridSpan w:val="3"/>
            <w:vAlign w:val="center"/>
          </w:tcPr>
          <w:p w:rsidR="002936C0" w:rsidRDefault="002936C0" w:rsidP="004C0F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  <w:r w:rsidRPr="00A33AC4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457" w:type="dxa"/>
            <w:vAlign w:val="center"/>
          </w:tcPr>
          <w:p w:rsidR="002936C0" w:rsidRDefault="002936C0" w:rsidP="004C0F7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NO</w:t>
            </w:r>
            <w:r>
              <w:rPr>
                <w:sz w:val="20"/>
                <w:szCs w:val="20"/>
                <w:vertAlign w:val="subscript"/>
              </w:rPr>
              <w:t>x</w:t>
            </w:r>
            <w:proofErr w:type="spellEnd"/>
          </w:p>
        </w:tc>
      </w:tr>
      <w:tr w:rsidR="002936C0" w:rsidRPr="00AD32F5" w:rsidTr="00AE2D5A">
        <w:trPr>
          <w:trHeight w:val="498"/>
          <w:jc w:val="center"/>
        </w:trPr>
        <w:tc>
          <w:tcPr>
            <w:tcW w:w="2235" w:type="dxa"/>
            <w:vAlign w:val="center"/>
          </w:tcPr>
          <w:p w:rsidR="00350A3E" w:rsidRDefault="00AE2D5A" w:rsidP="004C0F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2936C0">
              <w:rPr>
                <w:sz w:val="20"/>
                <w:szCs w:val="20"/>
              </w:rPr>
              <w:t>oglia di</w:t>
            </w:r>
            <w:r>
              <w:rPr>
                <w:sz w:val="20"/>
                <w:szCs w:val="20"/>
              </w:rPr>
              <w:t xml:space="preserve"> </w:t>
            </w:r>
            <w:r w:rsidR="002936C0">
              <w:rPr>
                <w:sz w:val="20"/>
                <w:szCs w:val="20"/>
              </w:rPr>
              <w:t xml:space="preserve">allarme </w:t>
            </w:r>
          </w:p>
          <w:p w:rsidR="002936C0" w:rsidRPr="00350A3E" w:rsidRDefault="00350A3E" w:rsidP="004C0F7B">
            <w:pPr>
              <w:jc w:val="center"/>
              <w:rPr>
                <w:i/>
                <w:sz w:val="20"/>
                <w:szCs w:val="20"/>
              </w:rPr>
            </w:pPr>
            <w:r w:rsidRPr="00350A3E">
              <w:rPr>
                <w:i/>
                <w:sz w:val="20"/>
                <w:szCs w:val="20"/>
              </w:rPr>
              <w:t>(</w:t>
            </w:r>
            <w:r w:rsidR="002936C0" w:rsidRPr="00350A3E">
              <w:rPr>
                <w:i/>
                <w:sz w:val="20"/>
                <w:szCs w:val="20"/>
              </w:rPr>
              <w:t xml:space="preserve">400 </w:t>
            </w:r>
            <w:r w:rsidR="002936C0" w:rsidRPr="00350A3E">
              <w:rPr>
                <w:rFonts w:ascii="Symbol" w:hAnsi="Symbol"/>
                <w:i/>
                <w:sz w:val="20"/>
                <w:szCs w:val="20"/>
              </w:rPr>
              <w:t></w:t>
            </w:r>
            <w:r w:rsidR="002936C0" w:rsidRPr="00350A3E">
              <w:rPr>
                <w:i/>
                <w:sz w:val="20"/>
                <w:szCs w:val="20"/>
              </w:rPr>
              <w:t>g/m</w:t>
            </w:r>
            <w:r w:rsidR="002936C0" w:rsidRPr="00350A3E">
              <w:rPr>
                <w:i/>
                <w:sz w:val="20"/>
                <w:szCs w:val="20"/>
                <w:vertAlign w:val="superscript"/>
              </w:rPr>
              <w:t>3</w:t>
            </w:r>
            <w:r w:rsidRPr="00350A3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3006" w:type="dxa"/>
            <w:vAlign w:val="center"/>
          </w:tcPr>
          <w:p w:rsidR="00D04FE5" w:rsidRDefault="00D04FE5" w:rsidP="004C0F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Valore limite orario per la protezione della salute umana</w:t>
            </w:r>
          </w:p>
          <w:p w:rsidR="002936C0" w:rsidRPr="00350A3E" w:rsidRDefault="00D04FE5" w:rsidP="004C0F7B">
            <w:pPr>
              <w:jc w:val="center"/>
              <w:rPr>
                <w:i/>
                <w:sz w:val="20"/>
                <w:szCs w:val="20"/>
              </w:rPr>
            </w:pPr>
            <w:r w:rsidRPr="00350A3E">
              <w:rPr>
                <w:i/>
                <w:sz w:val="20"/>
                <w:szCs w:val="20"/>
              </w:rPr>
              <w:t xml:space="preserve"> </w:t>
            </w:r>
            <w:r w:rsidR="002936C0" w:rsidRPr="00350A3E">
              <w:rPr>
                <w:i/>
                <w:sz w:val="20"/>
                <w:szCs w:val="20"/>
              </w:rPr>
              <w:t>(</w:t>
            </w:r>
            <w:r w:rsidR="00350A3E">
              <w:rPr>
                <w:i/>
                <w:sz w:val="20"/>
                <w:szCs w:val="20"/>
              </w:rPr>
              <w:t>20</w:t>
            </w:r>
            <w:r w:rsidR="002936C0" w:rsidRPr="00350A3E">
              <w:rPr>
                <w:i/>
                <w:sz w:val="20"/>
                <w:szCs w:val="20"/>
              </w:rPr>
              <w:t xml:space="preserve">0 </w:t>
            </w:r>
            <w:r w:rsidR="002936C0" w:rsidRPr="00350A3E">
              <w:rPr>
                <w:rFonts w:ascii="Symbol" w:hAnsi="Symbol"/>
                <w:i/>
                <w:sz w:val="20"/>
                <w:szCs w:val="20"/>
              </w:rPr>
              <w:t></w:t>
            </w:r>
            <w:r w:rsidR="002936C0" w:rsidRPr="00350A3E">
              <w:rPr>
                <w:i/>
                <w:sz w:val="20"/>
                <w:szCs w:val="20"/>
              </w:rPr>
              <w:t>g/m</w:t>
            </w:r>
            <w:r w:rsidR="002936C0" w:rsidRPr="00350A3E">
              <w:rPr>
                <w:i/>
                <w:sz w:val="20"/>
                <w:szCs w:val="20"/>
                <w:vertAlign w:val="superscript"/>
              </w:rPr>
              <w:t>3</w:t>
            </w:r>
            <w:r w:rsidR="00350A3E" w:rsidRPr="00484330">
              <w:rPr>
                <w:i/>
                <w:sz w:val="20"/>
                <w:szCs w:val="20"/>
              </w:rPr>
              <w:t xml:space="preserve"> </w:t>
            </w:r>
            <w:r w:rsidR="00350A3E">
              <w:rPr>
                <w:i/>
                <w:sz w:val="20"/>
                <w:szCs w:val="20"/>
              </w:rPr>
              <w:t>da non superare più di 18</w:t>
            </w:r>
            <w:r w:rsidR="00350A3E" w:rsidRPr="00484330">
              <w:rPr>
                <w:i/>
                <w:sz w:val="20"/>
                <w:szCs w:val="20"/>
              </w:rPr>
              <w:t xml:space="preserve"> volte l’anno</w:t>
            </w:r>
            <w:r w:rsidR="002936C0" w:rsidRPr="00350A3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156" w:type="dxa"/>
            <w:vAlign w:val="center"/>
          </w:tcPr>
          <w:p w:rsidR="002936C0" w:rsidRDefault="00D04FE5" w:rsidP="004C0F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Valore limite annuale per la protezione della salute umana</w:t>
            </w:r>
          </w:p>
          <w:p w:rsidR="002936C0" w:rsidRPr="00350A3E" w:rsidRDefault="002936C0" w:rsidP="00D04FE5">
            <w:pPr>
              <w:jc w:val="center"/>
              <w:rPr>
                <w:i/>
                <w:sz w:val="20"/>
                <w:szCs w:val="20"/>
              </w:rPr>
            </w:pPr>
            <w:r w:rsidRPr="00350A3E">
              <w:rPr>
                <w:i/>
                <w:sz w:val="20"/>
                <w:szCs w:val="20"/>
              </w:rPr>
              <w:t>(40</w:t>
            </w:r>
            <w:r w:rsidR="00D04FE5" w:rsidRPr="00350A3E">
              <w:rPr>
                <w:i/>
                <w:sz w:val="20"/>
                <w:szCs w:val="20"/>
              </w:rPr>
              <w:t xml:space="preserve"> </w:t>
            </w:r>
            <w:r w:rsidRPr="00350A3E">
              <w:rPr>
                <w:rFonts w:ascii="Symbol" w:hAnsi="Symbol"/>
                <w:i/>
                <w:sz w:val="20"/>
                <w:szCs w:val="20"/>
              </w:rPr>
              <w:t></w:t>
            </w:r>
            <w:r w:rsidRPr="00350A3E">
              <w:rPr>
                <w:i/>
                <w:sz w:val="20"/>
                <w:szCs w:val="20"/>
              </w:rPr>
              <w:t>g/m</w:t>
            </w:r>
            <w:r w:rsidRPr="00350A3E">
              <w:rPr>
                <w:i/>
                <w:sz w:val="20"/>
                <w:szCs w:val="20"/>
                <w:vertAlign w:val="superscript"/>
              </w:rPr>
              <w:t>3</w:t>
            </w:r>
            <w:r w:rsidRPr="00350A3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457" w:type="dxa"/>
            <w:vAlign w:val="center"/>
          </w:tcPr>
          <w:p w:rsidR="00D04FE5" w:rsidRDefault="00D04FE5" w:rsidP="00D04F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Valore limite annuale per la protezione della vegetazione</w:t>
            </w:r>
          </w:p>
          <w:p w:rsidR="002936C0" w:rsidRPr="00350A3E" w:rsidRDefault="00D04FE5" w:rsidP="00D04FE5">
            <w:pPr>
              <w:jc w:val="center"/>
              <w:rPr>
                <w:i/>
                <w:sz w:val="20"/>
                <w:szCs w:val="20"/>
              </w:rPr>
            </w:pPr>
            <w:r w:rsidRPr="00350A3E">
              <w:rPr>
                <w:i/>
                <w:sz w:val="20"/>
                <w:szCs w:val="20"/>
              </w:rPr>
              <w:t>(</w:t>
            </w:r>
            <w:r w:rsidR="00BF1004">
              <w:rPr>
                <w:i/>
                <w:sz w:val="20"/>
                <w:szCs w:val="20"/>
              </w:rPr>
              <w:t>3</w:t>
            </w:r>
            <w:r w:rsidR="002936C0" w:rsidRPr="00350A3E">
              <w:rPr>
                <w:i/>
                <w:sz w:val="20"/>
                <w:szCs w:val="20"/>
              </w:rPr>
              <w:t xml:space="preserve">0 </w:t>
            </w:r>
            <w:r w:rsidR="002936C0" w:rsidRPr="00350A3E">
              <w:rPr>
                <w:rFonts w:ascii="Symbol" w:hAnsi="Symbol"/>
                <w:i/>
                <w:sz w:val="20"/>
                <w:szCs w:val="20"/>
              </w:rPr>
              <w:t></w:t>
            </w:r>
            <w:r w:rsidR="002936C0" w:rsidRPr="00350A3E">
              <w:rPr>
                <w:i/>
                <w:sz w:val="20"/>
                <w:szCs w:val="20"/>
              </w:rPr>
              <w:t>g/m</w:t>
            </w:r>
            <w:r w:rsidR="002936C0" w:rsidRPr="00350A3E">
              <w:rPr>
                <w:i/>
                <w:sz w:val="20"/>
                <w:szCs w:val="20"/>
                <w:vertAlign w:val="superscript"/>
              </w:rPr>
              <w:t>3</w:t>
            </w:r>
            <w:r w:rsidR="002936C0" w:rsidRPr="00350A3E">
              <w:rPr>
                <w:i/>
                <w:sz w:val="20"/>
                <w:szCs w:val="20"/>
              </w:rPr>
              <w:t>)</w:t>
            </w:r>
          </w:p>
        </w:tc>
      </w:tr>
      <w:tr w:rsidR="002936C0" w:rsidRPr="00AD32F5" w:rsidTr="00AE2D5A">
        <w:trPr>
          <w:trHeight w:val="210"/>
          <w:jc w:val="center"/>
        </w:trPr>
        <w:tc>
          <w:tcPr>
            <w:tcW w:w="2235" w:type="dxa"/>
            <w:vAlign w:val="center"/>
          </w:tcPr>
          <w:p w:rsidR="002936C0" w:rsidRPr="00AD32F5" w:rsidRDefault="00AE2D5A" w:rsidP="004C0F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N.S.</w:t>
            </w:r>
          </w:p>
        </w:tc>
        <w:tc>
          <w:tcPr>
            <w:tcW w:w="3006" w:type="dxa"/>
            <w:vAlign w:val="center"/>
          </w:tcPr>
          <w:p w:rsidR="002936C0" w:rsidRPr="00AD32F5" w:rsidRDefault="00AE2D5A" w:rsidP="004C0F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N.S.</w:t>
            </w:r>
          </w:p>
        </w:tc>
        <w:tc>
          <w:tcPr>
            <w:tcW w:w="2156" w:type="dxa"/>
          </w:tcPr>
          <w:p w:rsidR="002936C0" w:rsidRDefault="00AE2D5A" w:rsidP="004C0F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N.D.</w:t>
            </w:r>
          </w:p>
        </w:tc>
        <w:tc>
          <w:tcPr>
            <w:tcW w:w="2457" w:type="dxa"/>
            <w:vAlign w:val="center"/>
          </w:tcPr>
          <w:p w:rsidR="002936C0" w:rsidRDefault="00AE2D5A" w:rsidP="004C0F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N.D.</w:t>
            </w:r>
          </w:p>
        </w:tc>
      </w:tr>
    </w:tbl>
    <w:p w:rsidR="002936C0" w:rsidRPr="00E872EB" w:rsidRDefault="002936C0" w:rsidP="002936C0">
      <w:pPr>
        <w:spacing w:after="0"/>
      </w:pPr>
    </w:p>
    <w:p w:rsidR="007E52E9" w:rsidRDefault="002936C0" w:rsidP="007E52E9">
      <w:pPr>
        <w:pStyle w:val="Titolo2"/>
        <w:rPr>
          <w:vertAlign w:val="subscript"/>
        </w:rPr>
      </w:pPr>
      <w:bookmarkStart w:id="10" w:name="_Toc272736957"/>
      <w:r>
        <w:t>O</w:t>
      </w:r>
      <w:r>
        <w:rPr>
          <w:vertAlign w:val="subscript"/>
        </w:rPr>
        <w:t>3</w:t>
      </w:r>
      <w:bookmarkEnd w:id="10"/>
    </w:p>
    <w:p w:rsidR="00AE2D5A" w:rsidRPr="00AE2D5A" w:rsidRDefault="00AE2D5A" w:rsidP="00AE2D5A"/>
    <w:p w:rsidR="007E52E9" w:rsidRDefault="007E52E9" w:rsidP="007E52E9">
      <w:pPr>
        <w:pStyle w:val="Didascalia"/>
        <w:keepNext/>
        <w:jc w:val="center"/>
      </w:pPr>
      <w:bookmarkStart w:id="11" w:name="_Toc272736961"/>
      <w:r>
        <w:t xml:space="preserve">Tabella </w:t>
      </w:r>
      <w:fldSimple w:instr=" SEQ Tabella \* ARABIC ">
        <w:r w:rsidR="002E3061">
          <w:rPr>
            <w:noProof/>
          </w:rPr>
          <w:t>3</w:t>
        </w:r>
      </w:fldSimple>
      <w:r>
        <w:t>:</w:t>
      </w:r>
      <w:r w:rsidRPr="007E52E9">
        <w:t xml:space="preserve"> </w:t>
      </w:r>
      <w:r>
        <w:t>Informazioni di sintesi e confronto dei valori misurati con la normativa relativa all’O</w:t>
      </w:r>
      <w:r w:rsidRPr="00A33AC4">
        <w:rPr>
          <w:vertAlign w:val="subscript"/>
        </w:rPr>
        <w:t>3</w:t>
      </w:r>
      <w:bookmarkEnd w:id="11"/>
    </w:p>
    <w:tbl>
      <w:tblPr>
        <w:tblStyle w:val="Grigliatabella"/>
        <w:tblW w:w="5000" w:type="pct"/>
        <w:jc w:val="center"/>
        <w:tblLook w:val="04A0"/>
      </w:tblPr>
      <w:tblGrid>
        <w:gridCol w:w="2240"/>
        <w:gridCol w:w="2241"/>
        <w:gridCol w:w="1364"/>
        <w:gridCol w:w="4009"/>
      </w:tblGrid>
      <w:tr w:rsidR="0085672A" w:rsidRPr="00AD32F5" w:rsidTr="0085672A">
        <w:trPr>
          <w:trHeight w:val="498"/>
          <w:jc w:val="center"/>
        </w:trPr>
        <w:tc>
          <w:tcPr>
            <w:tcW w:w="1137" w:type="pct"/>
            <w:vAlign w:val="center"/>
          </w:tcPr>
          <w:p w:rsidR="0085672A" w:rsidRDefault="0085672A" w:rsidP="008567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Media anno 2009</w:t>
            </w:r>
          </w:p>
          <w:p w:rsidR="0085672A" w:rsidRPr="0085672A" w:rsidRDefault="0085672A" w:rsidP="0085672A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hAnsi="Symbol"/>
                <w:i/>
                <w:sz w:val="20"/>
                <w:szCs w:val="20"/>
              </w:rPr>
              <w:t></w:t>
            </w:r>
            <w:r w:rsidRPr="00350A3E">
              <w:rPr>
                <w:rFonts w:ascii="Symbol" w:hAnsi="Symbol"/>
                <w:i/>
                <w:sz w:val="20"/>
                <w:szCs w:val="20"/>
              </w:rPr>
              <w:t></w:t>
            </w:r>
            <w:r w:rsidRPr="00350A3E">
              <w:rPr>
                <w:i/>
                <w:sz w:val="20"/>
                <w:szCs w:val="20"/>
              </w:rPr>
              <w:t>g/m</w:t>
            </w:r>
            <w:r w:rsidRPr="00350A3E">
              <w:rPr>
                <w:i/>
                <w:sz w:val="20"/>
                <w:szCs w:val="20"/>
                <w:vertAlign w:val="superscript"/>
              </w:rPr>
              <w:t>3</w:t>
            </w:r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37" w:type="pct"/>
            <w:vAlign w:val="center"/>
          </w:tcPr>
          <w:p w:rsidR="0085672A" w:rsidRDefault="0085672A" w:rsidP="004C0F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Soglia di informazione oraria</w:t>
            </w:r>
          </w:p>
          <w:p w:rsidR="0085672A" w:rsidRPr="00350A3E" w:rsidRDefault="0085672A" w:rsidP="004C0F7B">
            <w:pPr>
              <w:jc w:val="center"/>
              <w:rPr>
                <w:i/>
                <w:sz w:val="20"/>
                <w:szCs w:val="20"/>
              </w:rPr>
            </w:pPr>
            <w:r w:rsidRPr="00350A3E">
              <w:rPr>
                <w:i/>
                <w:sz w:val="20"/>
                <w:szCs w:val="20"/>
              </w:rPr>
              <w:t xml:space="preserve">(180 </w:t>
            </w:r>
            <w:r w:rsidRPr="00350A3E">
              <w:rPr>
                <w:rFonts w:ascii="Symbol" w:hAnsi="Symbol"/>
                <w:i/>
                <w:sz w:val="20"/>
                <w:szCs w:val="20"/>
              </w:rPr>
              <w:t></w:t>
            </w:r>
            <w:r w:rsidRPr="00350A3E">
              <w:rPr>
                <w:i/>
                <w:sz w:val="20"/>
                <w:szCs w:val="20"/>
              </w:rPr>
              <w:t>g/m</w:t>
            </w:r>
            <w:r w:rsidRPr="00350A3E">
              <w:rPr>
                <w:i/>
                <w:sz w:val="20"/>
                <w:szCs w:val="20"/>
                <w:vertAlign w:val="superscript"/>
              </w:rPr>
              <w:t>3</w:t>
            </w:r>
            <w:r w:rsidRPr="00AE2D5A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692" w:type="pct"/>
            <w:vAlign w:val="center"/>
          </w:tcPr>
          <w:p w:rsidR="0085672A" w:rsidRDefault="0085672A" w:rsidP="004C0F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Soglia di allarme</w:t>
            </w:r>
          </w:p>
          <w:p w:rsidR="0085672A" w:rsidRPr="00AE2D5A" w:rsidRDefault="0085672A" w:rsidP="004C0F7B">
            <w:pPr>
              <w:jc w:val="center"/>
              <w:rPr>
                <w:i/>
                <w:sz w:val="20"/>
                <w:szCs w:val="20"/>
              </w:rPr>
            </w:pPr>
            <w:r w:rsidRPr="00AE2D5A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 240</w:t>
            </w:r>
            <w:r w:rsidRPr="00AE2D5A">
              <w:rPr>
                <w:i/>
                <w:sz w:val="20"/>
                <w:szCs w:val="20"/>
              </w:rPr>
              <w:t xml:space="preserve"> </w:t>
            </w:r>
            <w:r w:rsidRPr="00AE2D5A">
              <w:rPr>
                <w:rFonts w:ascii="Symbol" w:hAnsi="Symbol"/>
                <w:i/>
                <w:sz w:val="20"/>
                <w:szCs w:val="20"/>
              </w:rPr>
              <w:t></w:t>
            </w:r>
            <w:r w:rsidRPr="00AE2D5A">
              <w:rPr>
                <w:i/>
                <w:sz w:val="20"/>
                <w:szCs w:val="20"/>
              </w:rPr>
              <w:t>g/m</w:t>
            </w:r>
            <w:r w:rsidRPr="00AE2D5A">
              <w:rPr>
                <w:i/>
                <w:sz w:val="20"/>
                <w:szCs w:val="20"/>
                <w:vertAlign w:val="superscript"/>
              </w:rPr>
              <w:t>3</w:t>
            </w:r>
            <w:r w:rsidRPr="00AE2D5A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034" w:type="pct"/>
            <w:vAlign w:val="center"/>
          </w:tcPr>
          <w:p w:rsidR="0085672A" w:rsidRDefault="0085672A" w:rsidP="00A77A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Valore Bersaglio per la protezione della salute umana </w:t>
            </w:r>
          </w:p>
          <w:p w:rsidR="0085672A" w:rsidRDefault="0085672A" w:rsidP="00A77A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media su 8h </w:t>
            </w:r>
          </w:p>
          <w:p w:rsidR="0085672A" w:rsidRPr="00DA2503" w:rsidRDefault="0085672A" w:rsidP="00A77A71">
            <w:pPr>
              <w:jc w:val="center"/>
              <w:rPr>
                <w:i/>
                <w:sz w:val="18"/>
                <w:szCs w:val="18"/>
              </w:rPr>
            </w:pPr>
            <w:r w:rsidRPr="00A77A71">
              <w:rPr>
                <w:i/>
                <w:sz w:val="18"/>
                <w:szCs w:val="18"/>
              </w:rPr>
              <w:t>(</w:t>
            </w:r>
            <w:r w:rsidRPr="00A77A71">
              <w:rPr>
                <w:i/>
                <w:sz w:val="20"/>
                <w:szCs w:val="20"/>
              </w:rPr>
              <w:t xml:space="preserve">120 </w:t>
            </w:r>
            <w:r w:rsidRPr="00A77A71">
              <w:rPr>
                <w:rFonts w:ascii="Symbol" w:hAnsi="Symbol"/>
                <w:i/>
                <w:sz w:val="20"/>
                <w:szCs w:val="20"/>
              </w:rPr>
              <w:t></w:t>
            </w:r>
            <w:r w:rsidRPr="00A77A71">
              <w:rPr>
                <w:i/>
                <w:sz w:val="20"/>
                <w:szCs w:val="20"/>
              </w:rPr>
              <w:t>g/m</w:t>
            </w:r>
            <w:r w:rsidRPr="00A77A71">
              <w:rPr>
                <w:i/>
                <w:sz w:val="20"/>
                <w:szCs w:val="20"/>
                <w:vertAlign w:val="superscript"/>
              </w:rPr>
              <w:t>3</w:t>
            </w:r>
            <w:r w:rsidRPr="00A77A7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77A71">
              <w:rPr>
                <w:i/>
                <w:sz w:val="18"/>
                <w:szCs w:val="18"/>
              </w:rPr>
              <w:t>max</w:t>
            </w:r>
            <w:proofErr w:type="spellEnd"/>
            <w:r w:rsidRPr="00DA2503">
              <w:rPr>
                <w:i/>
                <w:sz w:val="18"/>
                <w:szCs w:val="18"/>
              </w:rPr>
              <w:t xml:space="preserve"> 25 </w:t>
            </w:r>
            <w:proofErr w:type="spellStart"/>
            <w:r w:rsidRPr="00DA2503">
              <w:rPr>
                <w:i/>
                <w:sz w:val="18"/>
                <w:szCs w:val="18"/>
              </w:rPr>
              <w:t>gg</w:t>
            </w:r>
            <w:proofErr w:type="spellEnd"/>
            <w:r w:rsidRPr="00DA2503">
              <w:rPr>
                <w:i/>
                <w:sz w:val="18"/>
                <w:szCs w:val="18"/>
              </w:rPr>
              <w:t>/anno a partire dal 2010)</w:t>
            </w:r>
          </w:p>
        </w:tc>
      </w:tr>
      <w:tr w:rsidR="0085672A" w:rsidRPr="00AD32F5" w:rsidTr="0085672A">
        <w:trPr>
          <w:trHeight w:val="210"/>
          <w:jc w:val="center"/>
        </w:trPr>
        <w:tc>
          <w:tcPr>
            <w:tcW w:w="1137" w:type="pct"/>
          </w:tcPr>
          <w:p w:rsidR="0085672A" w:rsidRDefault="0085672A" w:rsidP="004C0F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N.D.</w:t>
            </w:r>
          </w:p>
        </w:tc>
        <w:tc>
          <w:tcPr>
            <w:tcW w:w="1137" w:type="pct"/>
            <w:vAlign w:val="center"/>
          </w:tcPr>
          <w:p w:rsidR="0085672A" w:rsidRPr="00AD32F5" w:rsidRDefault="0085672A" w:rsidP="004C0F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N.S.</w:t>
            </w:r>
          </w:p>
        </w:tc>
        <w:tc>
          <w:tcPr>
            <w:tcW w:w="692" w:type="pct"/>
            <w:vAlign w:val="center"/>
          </w:tcPr>
          <w:p w:rsidR="0085672A" w:rsidRPr="00AD32F5" w:rsidRDefault="0085672A" w:rsidP="004C0F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N.S.</w:t>
            </w:r>
          </w:p>
        </w:tc>
        <w:tc>
          <w:tcPr>
            <w:tcW w:w="2034" w:type="pct"/>
            <w:vAlign w:val="center"/>
          </w:tcPr>
          <w:p w:rsidR="0085672A" w:rsidRDefault="0085672A" w:rsidP="004C0F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N.S.</w:t>
            </w:r>
          </w:p>
        </w:tc>
      </w:tr>
    </w:tbl>
    <w:p w:rsidR="002936C0" w:rsidRDefault="002936C0" w:rsidP="002936C0">
      <w:pPr>
        <w:spacing w:after="0"/>
      </w:pPr>
    </w:p>
    <w:p w:rsidR="00AD32F5" w:rsidRDefault="002936C0" w:rsidP="002936C0">
      <w:pPr>
        <w:pStyle w:val="Titolo2"/>
      </w:pPr>
      <w:bookmarkStart w:id="12" w:name="_Toc272736958"/>
      <w:r>
        <w:t>CO</w:t>
      </w:r>
      <w:bookmarkEnd w:id="12"/>
    </w:p>
    <w:p w:rsidR="007E52E9" w:rsidRPr="007E52E9" w:rsidRDefault="007E52E9" w:rsidP="00A77A71">
      <w:pPr>
        <w:spacing w:after="0"/>
      </w:pPr>
    </w:p>
    <w:p w:rsidR="007E52E9" w:rsidRDefault="007E52E9" w:rsidP="007E52E9">
      <w:pPr>
        <w:pStyle w:val="Didascalia"/>
        <w:keepNext/>
        <w:jc w:val="center"/>
      </w:pPr>
      <w:bookmarkStart w:id="13" w:name="_Toc272736962"/>
      <w:r>
        <w:t xml:space="preserve">Tabella </w:t>
      </w:r>
      <w:fldSimple w:instr=" SEQ Tabella \* ARABIC ">
        <w:r w:rsidR="002E3061">
          <w:rPr>
            <w:noProof/>
          </w:rPr>
          <w:t>4</w:t>
        </w:r>
      </w:fldSimple>
      <w:r>
        <w:t>:</w:t>
      </w:r>
      <w:r w:rsidRPr="007E52E9">
        <w:t xml:space="preserve"> </w:t>
      </w:r>
      <w:r>
        <w:t xml:space="preserve">Informazioni di sintesi e confronto dei valori misurati con </w:t>
      </w:r>
      <w:proofErr w:type="spellStart"/>
      <w:r>
        <w:t>lia</w:t>
      </w:r>
      <w:proofErr w:type="spellEnd"/>
      <w:r>
        <w:t xml:space="preserve"> normativa relativa al CO</w:t>
      </w:r>
      <w:bookmarkEnd w:id="13"/>
    </w:p>
    <w:tbl>
      <w:tblPr>
        <w:tblStyle w:val="Grigliatabella"/>
        <w:tblW w:w="5000" w:type="pct"/>
        <w:jc w:val="center"/>
        <w:tblLook w:val="04A0"/>
      </w:tblPr>
      <w:tblGrid>
        <w:gridCol w:w="4501"/>
        <w:gridCol w:w="5353"/>
      </w:tblGrid>
      <w:tr w:rsidR="00A77A71" w:rsidRPr="00AD32F5" w:rsidTr="00A77A71">
        <w:trPr>
          <w:trHeight w:val="498"/>
          <w:jc w:val="center"/>
        </w:trPr>
        <w:tc>
          <w:tcPr>
            <w:tcW w:w="2284" w:type="pct"/>
            <w:vAlign w:val="center"/>
          </w:tcPr>
          <w:p w:rsidR="00A77A71" w:rsidRPr="00AD32F5" w:rsidRDefault="00A77A71" w:rsidP="00A33AC4">
            <w:pPr>
              <w:jc w:val="center"/>
              <w:rPr>
                <w:sz w:val="20"/>
                <w:szCs w:val="20"/>
              </w:rPr>
            </w:pPr>
            <w:r w:rsidRPr="00AD32F5">
              <w:rPr>
                <w:sz w:val="20"/>
                <w:szCs w:val="20"/>
              </w:rPr>
              <w:t>Media ultimi quattro mesi dell’anno 2009</w:t>
            </w:r>
          </w:p>
          <w:p w:rsidR="00A77A71" w:rsidRPr="00350A3E" w:rsidRDefault="00A77A71" w:rsidP="00A33AC4">
            <w:pPr>
              <w:jc w:val="center"/>
              <w:rPr>
                <w:i/>
                <w:sz w:val="20"/>
                <w:szCs w:val="20"/>
              </w:rPr>
            </w:pPr>
            <w:r w:rsidRPr="00350A3E">
              <w:rPr>
                <w:i/>
                <w:sz w:val="20"/>
                <w:szCs w:val="20"/>
              </w:rPr>
              <w:t>(mg/m</w:t>
            </w:r>
            <w:r w:rsidRPr="00350A3E">
              <w:rPr>
                <w:i/>
                <w:sz w:val="20"/>
                <w:szCs w:val="20"/>
                <w:vertAlign w:val="superscript"/>
              </w:rPr>
              <w:t>3</w:t>
            </w:r>
            <w:r w:rsidRPr="00350A3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716" w:type="pct"/>
            <w:vAlign w:val="center"/>
          </w:tcPr>
          <w:p w:rsidR="00A77A71" w:rsidRDefault="00A77A71" w:rsidP="00A33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Valore limite per la protezione della salute umana</w:t>
            </w:r>
          </w:p>
          <w:p w:rsidR="00A77A71" w:rsidRPr="00350A3E" w:rsidRDefault="00A77A71" w:rsidP="00350A3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(media </w:t>
            </w:r>
            <w:r w:rsidRPr="00350A3E">
              <w:rPr>
                <w:i/>
                <w:sz w:val="20"/>
                <w:szCs w:val="20"/>
              </w:rPr>
              <w:t>giornaliera su 8 ore</w:t>
            </w:r>
            <w:r>
              <w:rPr>
                <w:i/>
                <w:sz w:val="20"/>
                <w:szCs w:val="20"/>
              </w:rPr>
              <w:t>:</w:t>
            </w:r>
            <w:r w:rsidRPr="00350A3E">
              <w:rPr>
                <w:i/>
                <w:sz w:val="20"/>
                <w:szCs w:val="20"/>
              </w:rPr>
              <w:t xml:space="preserve"> 10 mg/m</w:t>
            </w:r>
            <w:r w:rsidRPr="00350A3E">
              <w:rPr>
                <w:i/>
                <w:sz w:val="20"/>
                <w:szCs w:val="20"/>
                <w:vertAlign w:val="superscript"/>
              </w:rPr>
              <w:t>3</w:t>
            </w:r>
            <w:r w:rsidRPr="00350A3E">
              <w:rPr>
                <w:i/>
                <w:sz w:val="20"/>
                <w:szCs w:val="20"/>
              </w:rPr>
              <w:t>)</w:t>
            </w:r>
          </w:p>
        </w:tc>
      </w:tr>
      <w:tr w:rsidR="00A77A71" w:rsidRPr="00AD32F5" w:rsidTr="00A77A71">
        <w:trPr>
          <w:trHeight w:val="210"/>
          <w:jc w:val="center"/>
        </w:trPr>
        <w:tc>
          <w:tcPr>
            <w:tcW w:w="2284" w:type="pct"/>
            <w:vAlign w:val="center"/>
          </w:tcPr>
          <w:p w:rsidR="00A77A71" w:rsidRPr="00AD32F5" w:rsidRDefault="00A77A71" w:rsidP="00A33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0,18</w:t>
            </w:r>
          </w:p>
        </w:tc>
        <w:tc>
          <w:tcPr>
            <w:tcW w:w="2716" w:type="pct"/>
            <w:vAlign w:val="center"/>
          </w:tcPr>
          <w:p w:rsidR="00A77A71" w:rsidRPr="00AD32F5" w:rsidRDefault="00A77A71" w:rsidP="00A33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N.S.</w:t>
            </w:r>
          </w:p>
        </w:tc>
      </w:tr>
    </w:tbl>
    <w:p w:rsidR="00362072" w:rsidRDefault="00362072" w:rsidP="00362072">
      <w:pPr>
        <w:spacing w:after="0"/>
      </w:pPr>
    </w:p>
    <w:p w:rsidR="002936C0" w:rsidRDefault="002936C0" w:rsidP="002936C0">
      <w:pPr>
        <w:spacing w:after="0"/>
      </w:pPr>
    </w:p>
    <w:sectPr w:rsidR="002936C0" w:rsidSect="00116584"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C48B4"/>
    <w:multiLevelType w:val="hybridMultilevel"/>
    <w:tmpl w:val="D3F856E2"/>
    <w:lvl w:ilvl="0" w:tplc="D038726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CC16E3"/>
    <w:rsid w:val="000C4D8F"/>
    <w:rsid w:val="00116584"/>
    <w:rsid w:val="001B1B77"/>
    <w:rsid w:val="001E689A"/>
    <w:rsid w:val="002416E4"/>
    <w:rsid w:val="00250C4F"/>
    <w:rsid w:val="002936C0"/>
    <w:rsid w:val="002B2D9C"/>
    <w:rsid w:val="002D1ADB"/>
    <w:rsid w:val="002E3061"/>
    <w:rsid w:val="00350A3E"/>
    <w:rsid w:val="00362072"/>
    <w:rsid w:val="00364CFD"/>
    <w:rsid w:val="00387ED5"/>
    <w:rsid w:val="00447495"/>
    <w:rsid w:val="0045165E"/>
    <w:rsid w:val="00484330"/>
    <w:rsid w:val="00496363"/>
    <w:rsid w:val="004D40C2"/>
    <w:rsid w:val="00560DF2"/>
    <w:rsid w:val="00617E02"/>
    <w:rsid w:val="00675464"/>
    <w:rsid w:val="007E52E9"/>
    <w:rsid w:val="0085672A"/>
    <w:rsid w:val="009D52FE"/>
    <w:rsid w:val="009E69FD"/>
    <w:rsid w:val="00A33AC4"/>
    <w:rsid w:val="00A557FB"/>
    <w:rsid w:val="00A77A71"/>
    <w:rsid w:val="00AC00D2"/>
    <w:rsid w:val="00AD32F5"/>
    <w:rsid w:val="00AE2D5A"/>
    <w:rsid w:val="00B50E85"/>
    <w:rsid w:val="00BB1E26"/>
    <w:rsid w:val="00BF1004"/>
    <w:rsid w:val="00C814B0"/>
    <w:rsid w:val="00CC16E3"/>
    <w:rsid w:val="00D036F9"/>
    <w:rsid w:val="00D04FE5"/>
    <w:rsid w:val="00D519CC"/>
    <w:rsid w:val="00D84D1A"/>
    <w:rsid w:val="00DA2503"/>
    <w:rsid w:val="00E744C9"/>
    <w:rsid w:val="00E872EB"/>
    <w:rsid w:val="00FB0404"/>
    <w:rsid w:val="00FC562F"/>
    <w:rsid w:val="00FE3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19CC"/>
  </w:style>
  <w:style w:type="paragraph" w:styleId="Titolo1">
    <w:name w:val="heading 1"/>
    <w:basedOn w:val="Normale"/>
    <w:next w:val="Normale"/>
    <w:link w:val="Titolo1Carattere"/>
    <w:uiPriority w:val="9"/>
    <w:qFormat/>
    <w:rsid w:val="00250C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16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116584"/>
    <w:pPr>
      <w:spacing w:after="0" w:line="240" w:lineRule="auto"/>
    </w:pPr>
    <w:rPr>
      <w:rFonts w:eastAsiaTheme="minorEastAsia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116584"/>
    <w:rPr>
      <w:rFonts w:eastAsiaTheme="minorEastAsi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16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16584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50C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50C4F"/>
    <w:pPr>
      <w:outlineLvl w:val="9"/>
    </w:pPr>
  </w:style>
  <w:style w:type="paragraph" w:styleId="Sommario1">
    <w:name w:val="toc 1"/>
    <w:basedOn w:val="Normale"/>
    <w:next w:val="Normale"/>
    <w:autoRedefine/>
    <w:uiPriority w:val="39"/>
    <w:unhideWhenUsed/>
    <w:rsid w:val="00250C4F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250C4F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250C4F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4516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ommario2">
    <w:name w:val="toc 2"/>
    <w:basedOn w:val="Normale"/>
    <w:next w:val="Normale"/>
    <w:autoRedefine/>
    <w:uiPriority w:val="39"/>
    <w:unhideWhenUsed/>
    <w:rsid w:val="0045165E"/>
    <w:pPr>
      <w:spacing w:after="100"/>
      <w:ind w:left="220"/>
    </w:pPr>
  </w:style>
  <w:style w:type="table" w:styleId="Grigliatabella">
    <w:name w:val="Table Grid"/>
    <w:basedOn w:val="Tabellanormale"/>
    <w:uiPriority w:val="59"/>
    <w:rsid w:val="00AD32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dascalia">
    <w:name w:val="caption"/>
    <w:basedOn w:val="Normale"/>
    <w:next w:val="Normale"/>
    <w:uiPriority w:val="35"/>
    <w:unhideWhenUsed/>
    <w:qFormat/>
    <w:rsid w:val="00AD32F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Indicedellefigure">
    <w:name w:val="table of figures"/>
    <w:basedOn w:val="Normale"/>
    <w:next w:val="Normale"/>
    <w:uiPriority w:val="99"/>
    <w:unhideWhenUsed/>
    <w:rsid w:val="00AD32F5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78A37-A0FC-4BD8-89D2-23C8CF057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CALABRIA                                        Questionario Qualità dell’Aria anno 2009</vt:lpstr>
    </vt:vector>
  </TitlesOfParts>
  <Company>Olidata S.p.A.</Company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CALABRIA                                        Questionario Qualità dell’Aria anno 2009</dc:title>
  <dc:subject>Allegato</dc:subject>
  <dc:creator>utente01</dc:creator>
  <cp:lastModifiedBy>utente01</cp:lastModifiedBy>
  <cp:revision>13</cp:revision>
  <dcterms:created xsi:type="dcterms:W3CDTF">2010-09-15T15:58:00Z</dcterms:created>
  <dcterms:modified xsi:type="dcterms:W3CDTF">2010-09-20T10:42:00Z</dcterms:modified>
</cp:coreProperties>
</file>